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40C" w:rsidRDefault="002112F2">
      <w:pPr>
        <w:spacing w:before="180"/>
        <w:ind w:left="9" w:right="5"/>
        <w:jc w:val="center"/>
        <w:rPr>
          <w:b/>
          <w:sz w:val="21"/>
        </w:rPr>
      </w:pPr>
      <w:bookmarkStart w:id="0" w:name="_GoBack"/>
      <w:bookmarkEnd w:id="0"/>
      <w:r>
        <w:rPr>
          <w:b/>
          <w:sz w:val="21"/>
        </w:rPr>
        <w:t>ANEXO</w:t>
      </w:r>
      <w:r>
        <w:rPr>
          <w:b/>
          <w:spacing w:val="8"/>
          <w:sz w:val="21"/>
        </w:rPr>
        <w:t xml:space="preserve"> </w:t>
      </w:r>
      <w:r>
        <w:rPr>
          <w:b/>
          <w:sz w:val="21"/>
        </w:rPr>
        <w:t>N°</w:t>
      </w:r>
      <w:r>
        <w:rPr>
          <w:b/>
          <w:spacing w:val="8"/>
          <w:sz w:val="21"/>
        </w:rPr>
        <w:t xml:space="preserve"> </w:t>
      </w:r>
      <w:r>
        <w:rPr>
          <w:b/>
          <w:spacing w:val="-5"/>
          <w:sz w:val="21"/>
        </w:rPr>
        <w:t>3.</w:t>
      </w:r>
    </w:p>
    <w:p w:rsidR="000F740C" w:rsidRDefault="002112F2">
      <w:pPr>
        <w:pStyle w:val="Ttulo1"/>
        <w:numPr>
          <w:ilvl w:val="0"/>
          <w:numId w:val="2"/>
        </w:numPr>
        <w:tabs>
          <w:tab w:val="left" w:pos="797"/>
        </w:tabs>
        <w:spacing w:before="182"/>
        <w:ind w:hanging="350"/>
        <w:rPr>
          <w:u w:val="none"/>
        </w:rPr>
      </w:pPr>
      <w:r>
        <w:t>ANTECEDENTES</w:t>
      </w:r>
      <w:r>
        <w:rPr>
          <w:spacing w:val="19"/>
        </w:rPr>
        <w:t xml:space="preserve"> </w:t>
      </w:r>
      <w:r>
        <w:rPr>
          <w:spacing w:val="-2"/>
        </w:rPr>
        <w:t>OFERENTE:</w:t>
      </w:r>
    </w:p>
    <w:p w:rsidR="000F740C" w:rsidRDefault="000F740C">
      <w:pPr>
        <w:pStyle w:val="Textoindependiente"/>
        <w:spacing w:before="8"/>
        <w:rPr>
          <w:b/>
          <w:sz w:val="14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6"/>
        <w:gridCol w:w="4296"/>
      </w:tblGrid>
      <w:tr w:rsidR="000F740C">
        <w:trPr>
          <w:trHeight w:val="261"/>
        </w:trPr>
        <w:tc>
          <w:tcPr>
            <w:tcW w:w="4296" w:type="dxa"/>
          </w:tcPr>
          <w:p w:rsidR="000F740C" w:rsidRDefault="002112F2">
            <w:pPr>
              <w:pStyle w:val="TableParagraph"/>
              <w:spacing w:before="1" w:line="240" w:lineRule="exact"/>
              <w:ind w:left="105"/>
              <w:rPr>
                <w:sz w:val="21"/>
              </w:rPr>
            </w:pPr>
            <w:r>
              <w:rPr>
                <w:sz w:val="21"/>
              </w:rPr>
              <w:t>Nombre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Oferente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Razón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Social</w:t>
            </w:r>
          </w:p>
        </w:tc>
        <w:tc>
          <w:tcPr>
            <w:tcW w:w="4296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4296" w:type="dxa"/>
          </w:tcPr>
          <w:p w:rsidR="000F740C" w:rsidRDefault="002112F2">
            <w:pPr>
              <w:pStyle w:val="TableParagraph"/>
              <w:spacing w:before="1" w:line="240" w:lineRule="exact"/>
              <w:ind w:left="105"/>
              <w:rPr>
                <w:sz w:val="21"/>
              </w:rPr>
            </w:pPr>
            <w:r>
              <w:rPr>
                <w:spacing w:val="-5"/>
                <w:sz w:val="21"/>
              </w:rPr>
              <w:t>RUT</w:t>
            </w:r>
          </w:p>
        </w:tc>
        <w:tc>
          <w:tcPr>
            <w:tcW w:w="4296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4296" w:type="dxa"/>
          </w:tcPr>
          <w:p w:rsidR="000F740C" w:rsidRDefault="002112F2">
            <w:pPr>
              <w:pStyle w:val="TableParagraph"/>
              <w:spacing w:before="1" w:line="240" w:lineRule="exact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Dirección</w:t>
            </w:r>
          </w:p>
        </w:tc>
        <w:tc>
          <w:tcPr>
            <w:tcW w:w="4296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4296" w:type="dxa"/>
          </w:tcPr>
          <w:p w:rsidR="000F740C" w:rsidRDefault="002112F2">
            <w:pPr>
              <w:pStyle w:val="TableParagraph"/>
              <w:spacing w:before="1" w:line="240" w:lineRule="exact"/>
              <w:ind w:left="105"/>
              <w:rPr>
                <w:sz w:val="21"/>
              </w:rPr>
            </w:pPr>
            <w:r>
              <w:rPr>
                <w:sz w:val="21"/>
              </w:rPr>
              <w:t>Teléfono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contacto</w:t>
            </w:r>
          </w:p>
        </w:tc>
        <w:tc>
          <w:tcPr>
            <w:tcW w:w="4296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4296" w:type="dxa"/>
          </w:tcPr>
          <w:p w:rsidR="000F740C" w:rsidRDefault="002112F2">
            <w:pPr>
              <w:pStyle w:val="TableParagraph"/>
              <w:spacing w:line="241" w:lineRule="exact"/>
              <w:ind w:left="105"/>
              <w:rPr>
                <w:sz w:val="21"/>
              </w:rPr>
            </w:pPr>
            <w:r>
              <w:rPr>
                <w:sz w:val="21"/>
              </w:rPr>
              <w:t>Correo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Electrónico</w:t>
            </w:r>
          </w:p>
        </w:tc>
        <w:tc>
          <w:tcPr>
            <w:tcW w:w="4296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F740C" w:rsidRDefault="000F740C">
      <w:pPr>
        <w:pStyle w:val="Textoindependiente"/>
        <w:spacing w:before="182"/>
        <w:rPr>
          <w:b/>
        </w:rPr>
      </w:pPr>
    </w:p>
    <w:p w:rsidR="000F740C" w:rsidRDefault="002112F2">
      <w:pPr>
        <w:pStyle w:val="Prrafodelista"/>
        <w:numPr>
          <w:ilvl w:val="0"/>
          <w:numId w:val="2"/>
        </w:numPr>
        <w:tabs>
          <w:tab w:val="left" w:pos="797"/>
        </w:tabs>
        <w:spacing w:before="0"/>
        <w:ind w:hanging="350"/>
        <w:rPr>
          <w:b/>
          <w:sz w:val="21"/>
        </w:rPr>
      </w:pPr>
      <w:r>
        <w:rPr>
          <w:b/>
          <w:sz w:val="21"/>
          <w:u w:val="single"/>
        </w:rPr>
        <w:t>OFERTA</w:t>
      </w:r>
      <w:r>
        <w:rPr>
          <w:b/>
          <w:spacing w:val="11"/>
          <w:sz w:val="21"/>
          <w:u w:val="single"/>
        </w:rPr>
        <w:t xml:space="preserve"> </w:t>
      </w:r>
      <w:r>
        <w:rPr>
          <w:b/>
          <w:spacing w:val="-2"/>
          <w:sz w:val="21"/>
          <w:u w:val="single"/>
        </w:rPr>
        <w:t>ECONÓMICA:</w:t>
      </w:r>
    </w:p>
    <w:p w:rsidR="000F740C" w:rsidRDefault="000F740C">
      <w:pPr>
        <w:pStyle w:val="Textoindependiente"/>
        <w:rPr>
          <w:b/>
          <w:sz w:val="20"/>
        </w:rPr>
      </w:pPr>
    </w:p>
    <w:p w:rsidR="000F740C" w:rsidRDefault="000F740C">
      <w:pPr>
        <w:pStyle w:val="Textoindependiente"/>
        <w:spacing w:before="132" w:after="1"/>
        <w:rPr>
          <w:b/>
          <w:sz w:val="20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1227"/>
        <w:gridCol w:w="1227"/>
        <w:gridCol w:w="1229"/>
        <w:gridCol w:w="1227"/>
        <w:gridCol w:w="1229"/>
        <w:gridCol w:w="1227"/>
      </w:tblGrid>
      <w:tr w:rsidR="000F740C">
        <w:trPr>
          <w:trHeight w:val="1042"/>
        </w:trPr>
        <w:tc>
          <w:tcPr>
            <w:tcW w:w="1229" w:type="dxa"/>
          </w:tcPr>
          <w:p w:rsidR="000F740C" w:rsidRDefault="002112F2">
            <w:pPr>
              <w:pStyle w:val="TableParagraph"/>
              <w:spacing w:line="255" w:lineRule="exact"/>
              <w:ind w:left="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N°</w:t>
            </w:r>
          </w:p>
        </w:tc>
        <w:tc>
          <w:tcPr>
            <w:tcW w:w="1227" w:type="dxa"/>
          </w:tcPr>
          <w:p w:rsidR="000F740C" w:rsidRDefault="002112F2">
            <w:pPr>
              <w:pStyle w:val="TableParagraph"/>
              <w:spacing w:line="244" w:lineRule="auto"/>
              <w:ind w:left="210" w:firstLine="98"/>
              <w:rPr>
                <w:sz w:val="21"/>
              </w:rPr>
            </w:pPr>
            <w:r>
              <w:rPr>
                <w:spacing w:val="-2"/>
                <w:sz w:val="21"/>
              </w:rPr>
              <w:t>Código licitación producto</w:t>
            </w:r>
          </w:p>
        </w:tc>
        <w:tc>
          <w:tcPr>
            <w:tcW w:w="1227" w:type="dxa"/>
          </w:tcPr>
          <w:p w:rsidR="000F740C" w:rsidRDefault="002112F2">
            <w:pPr>
              <w:pStyle w:val="TableParagraph"/>
              <w:spacing w:line="255" w:lineRule="exact"/>
              <w:ind w:left="212"/>
              <w:rPr>
                <w:sz w:val="21"/>
              </w:rPr>
            </w:pPr>
            <w:r>
              <w:rPr>
                <w:spacing w:val="-2"/>
                <w:sz w:val="21"/>
              </w:rPr>
              <w:t>Producto</w:t>
            </w:r>
          </w:p>
        </w:tc>
        <w:tc>
          <w:tcPr>
            <w:tcW w:w="1229" w:type="dxa"/>
          </w:tcPr>
          <w:p w:rsidR="000F740C" w:rsidRDefault="002112F2">
            <w:pPr>
              <w:pStyle w:val="TableParagraph"/>
              <w:spacing w:line="244" w:lineRule="auto"/>
              <w:ind w:left="185" w:firstLine="112"/>
              <w:rPr>
                <w:sz w:val="21"/>
              </w:rPr>
            </w:pPr>
            <w:r>
              <w:rPr>
                <w:spacing w:val="-2"/>
                <w:sz w:val="21"/>
              </w:rPr>
              <w:t>Unidad expresión</w:t>
            </w:r>
          </w:p>
        </w:tc>
        <w:tc>
          <w:tcPr>
            <w:tcW w:w="1227" w:type="dxa"/>
          </w:tcPr>
          <w:p w:rsidR="000F740C" w:rsidRDefault="002112F2">
            <w:pPr>
              <w:pStyle w:val="TableParagraph"/>
              <w:spacing w:line="255" w:lineRule="exact"/>
              <w:ind w:left="218"/>
              <w:rPr>
                <w:sz w:val="21"/>
              </w:rPr>
            </w:pPr>
            <w:r>
              <w:rPr>
                <w:spacing w:val="-2"/>
                <w:sz w:val="21"/>
              </w:rPr>
              <w:t>Cantidad</w:t>
            </w:r>
          </w:p>
        </w:tc>
        <w:tc>
          <w:tcPr>
            <w:tcW w:w="1229" w:type="dxa"/>
          </w:tcPr>
          <w:p w:rsidR="000F740C" w:rsidRDefault="002112F2">
            <w:pPr>
              <w:pStyle w:val="TableParagraph"/>
              <w:spacing w:line="244" w:lineRule="auto"/>
              <w:ind w:left="266" w:right="263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Precio unitario </w:t>
            </w:r>
            <w:r>
              <w:rPr>
                <w:spacing w:val="-4"/>
                <w:sz w:val="21"/>
              </w:rPr>
              <w:t>IVA</w:t>
            </w:r>
          </w:p>
          <w:p w:rsidR="000F740C" w:rsidRDefault="002112F2">
            <w:pPr>
              <w:pStyle w:val="TableParagraph"/>
              <w:spacing w:line="239" w:lineRule="exact"/>
              <w:ind w:left="4" w:right="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incluido</w:t>
            </w:r>
          </w:p>
        </w:tc>
        <w:tc>
          <w:tcPr>
            <w:tcW w:w="1227" w:type="dxa"/>
          </w:tcPr>
          <w:p w:rsidR="000F740C" w:rsidRDefault="002112F2">
            <w:pPr>
              <w:pStyle w:val="TableParagraph"/>
              <w:spacing w:line="244" w:lineRule="auto"/>
              <w:ind w:left="3" w:right="1"/>
              <w:jc w:val="center"/>
              <w:rPr>
                <w:sz w:val="21"/>
              </w:rPr>
            </w:pPr>
            <w:r>
              <w:rPr>
                <w:sz w:val="21"/>
              </w:rPr>
              <w:t>Precio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total </w:t>
            </w:r>
            <w:r>
              <w:rPr>
                <w:spacing w:val="-4"/>
                <w:sz w:val="21"/>
              </w:rPr>
              <w:t>IVA</w:t>
            </w:r>
          </w:p>
          <w:p w:rsidR="000F740C" w:rsidRDefault="002112F2">
            <w:pPr>
              <w:pStyle w:val="TableParagraph"/>
              <w:ind w:left="3" w:right="3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incluido</w:t>
            </w:r>
          </w:p>
        </w:tc>
      </w:tr>
      <w:tr w:rsidR="000F740C">
        <w:trPr>
          <w:trHeight w:val="262"/>
        </w:trPr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F740C">
        <w:trPr>
          <w:trHeight w:val="261"/>
        </w:trPr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9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</w:tcPr>
          <w:p w:rsidR="000F740C" w:rsidRDefault="000F74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F740C" w:rsidRDefault="000F740C">
      <w:pPr>
        <w:pStyle w:val="Textoindependiente"/>
        <w:spacing w:before="183"/>
        <w:rPr>
          <w:b/>
        </w:rPr>
      </w:pPr>
    </w:p>
    <w:p w:rsidR="000F740C" w:rsidRDefault="002112F2">
      <w:pPr>
        <w:ind w:left="97"/>
        <w:rPr>
          <w:sz w:val="21"/>
        </w:rPr>
      </w:pPr>
      <w:r>
        <w:rPr>
          <w:spacing w:val="-2"/>
          <w:sz w:val="21"/>
        </w:rPr>
        <w:t>NOTAS:</w:t>
      </w:r>
    </w:p>
    <w:p w:rsidR="000F740C" w:rsidRDefault="002112F2">
      <w:pPr>
        <w:pStyle w:val="Prrafodelista"/>
        <w:numPr>
          <w:ilvl w:val="0"/>
          <w:numId w:val="1"/>
        </w:numPr>
        <w:tabs>
          <w:tab w:val="left" w:pos="265"/>
        </w:tabs>
        <w:spacing w:before="183" w:line="264" w:lineRule="auto"/>
        <w:ind w:right="86" w:firstLine="48"/>
        <w:jc w:val="both"/>
        <w:rPr>
          <w:sz w:val="21"/>
        </w:rPr>
      </w:pPr>
      <w:r>
        <w:rPr>
          <w:sz w:val="21"/>
        </w:rPr>
        <w:t>El Oferente deberá indicar el precio unitario IVA incluido y precio total con IVA incluido por cada tipo de insumos y materiales requerido en pesos chilenos</w:t>
      </w:r>
    </w:p>
    <w:p w:rsidR="000F740C" w:rsidRDefault="002112F2">
      <w:pPr>
        <w:pStyle w:val="Prrafodelista"/>
        <w:numPr>
          <w:ilvl w:val="0"/>
          <w:numId w:val="1"/>
        </w:numPr>
        <w:tabs>
          <w:tab w:val="left" w:pos="233"/>
        </w:tabs>
        <w:spacing w:line="264" w:lineRule="auto"/>
        <w:ind w:right="83" w:firstLine="0"/>
        <w:jc w:val="both"/>
        <w:rPr>
          <w:sz w:val="21"/>
        </w:rPr>
      </w:pPr>
      <w:r>
        <w:rPr>
          <w:sz w:val="21"/>
        </w:rPr>
        <w:t>La propuesta que no presente la oferta económica antes indicada, que la modifique en todo o parte, que sea presentada en otra unidad monetaria diferente a la requerida, que no incluya todos los ítems de productos requeridos, o que supere el presupuesto máx</w:t>
      </w:r>
      <w:r>
        <w:rPr>
          <w:sz w:val="21"/>
        </w:rPr>
        <w:t xml:space="preserve">imo disponible será declarada </w:t>
      </w:r>
      <w:r>
        <w:rPr>
          <w:spacing w:val="-2"/>
          <w:sz w:val="21"/>
        </w:rPr>
        <w:t>inadmisible.</w:t>
      </w:r>
    </w:p>
    <w:p w:rsidR="000F740C" w:rsidRDefault="002112F2">
      <w:pPr>
        <w:pStyle w:val="Prrafodelista"/>
        <w:numPr>
          <w:ilvl w:val="0"/>
          <w:numId w:val="1"/>
        </w:numPr>
        <w:tabs>
          <w:tab w:val="left" w:pos="233"/>
        </w:tabs>
        <w:spacing w:before="158" w:line="264" w:lineRule="auto"/>
        <w:ind w:right="85" w:firstLine="0"/>
        <w:jc w:val="both"/>
        <w:rPr>
          <w:sz w:val="21"/>
        </w:rPr>
      </w:pPr>
      <w:r>
        <w:rPr>
          <w:sz w:val="21"/>
        </w:rPr>
        <w:t xml:space="preserve">La presente oferta tiene una vigencia de 60 días corridos contados desde la fecha de cierre de recepción de ofertas indicada en el Portal </w:t>
      </w:r>
      <w:hyperlink r:id="rId7">
        <w:r>
          <w:rPr>
            <w:color w:val="0562C1"/>
            <w:sz w:val="21"/>
            <w:u w:val="single" w:color="0562C1"/>
          </w:rPr>
          <w:t>www.mercadopublico.cl</w:t>
        </w:r>
        <w:r>
          <w:rPr>
            <w:sz w:val="21"/>
          </w:rPr>
          <w:t>.</w:t>
        </w:r>
      </w:hyperlink>
    </w:p>
    <w:p w:rsidR="000F740C" w:rsidRDefault="002112F2">
      <w:pPr>
        <w:pStyle w:val="Ttulo1"/>
        <w:numPr>
          <w:ilvl w:val="0"/>
          <w:numId w:val="2"/>
        </w:numPr>
        <w:tabs>
          <w:tab w:val="left" w:pos="797"/>
        </w:tabs>
        <w:spacing w:before="154"/>
        <w:ind w:hanging="350"/>
        <w:rPr>
          <w:u w:val="none"/>
        </w:rPr>
      </w:pPr>
      <w:r>
        <w:t>PLA</w:t>
      </w:r>
      <w:r>
        <w:t>ZO</w:t>
      </w:r>
      <w:r>
        <w:rPr>
          <w:spacing w:val="10"/>
        </w:rPr>
        <w:t xml:space="preserve"> </w:t>
      </w:r>
      <w:r>
        <w:rPr>
          <w:spacing w:val="-2"/>
        </w:rPr>
        <w:t>ENTREGA:</w:t>
      </w:r>
    </w:p>
    <w:p w:rsidR="000F740C" w:rsidRDefault="002112F2">
      <w:pPr>
        <w:pStyle w:val="Textoindependiente"/>
        <w:tabs>
          <w:tab w:val="left" w:leader="underscore" w:pos="2909"/>
        </w:tabs>
        <w:spacing w:before="180"/>
        <w:ind w:left="97"/>
      </w:pPr>
      <w:r>
        <w:t>Plazo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-2"/>
        </w:rPr>
        <w:t>entrega</w:t>
      </w:r>
      <w:r>
        <w:rPr>
          <w:rFonts w:ascii="Times New Roman" w:hAnsi="Times New Roman"/>
        </w:rPr>
        <w:tab/>
      </w:r>
      <w:r>
        <w:t>días</w:t>
      </w:r>
      <w:r>
        <w:rPr>
          <w:spacing w:val="14"/>
        </w:rPr>
        <w:t xml:space="preserve"> </w:t>
      </w:r>
      <w:r>
        <w:t>corridos</w:t>
      </w:r>
      <w:r>
        <w:rPr>
          <w:spacing w:val="17"/>
        </w:rPr>
        <w:t xml:space="preserve"> </w:t>
      </w:r>
      <w:r>
        <w:t>desde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emisión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orden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compra</w:t>
      </w:r>
      <w:r>
        <w:rPr>
          <w:spacing w:val="15"/>
        </w:rPr>
        <w:t xml:space="preserve"> </w:t>
      </w:r>
      <w:r>
        <w:t>(máximo</w:t>
      </w:r>
      <w:r>
        <w:rPr>
          <w:spacing w:val="15"/>
        </w:rPr>
        <w:t xml:space="preserve"> </w:t>
      </w:r>
      <w:r>
        <w:rPr>
          <w:spacing w:val="-5"/>
        </w:rPr>
        <w:t>45</w:t>
      </w:r>
    </w:p>
    <w:p w:rsidR="000F740C" w:rsidRDefault="002112F2">
      <w:pPr>
        <w:pStyle w:val="Textoindependiente"/>
        <w:spacing w:before="27"/>
        <w:ind w:left="97"/>
      </w:pPr>
      <w:r>
        <w:t>días</w:t>
      </w:r>
      <w:r>
        <w:rPr>
          <w:spacing w:val="5"/>
        </w:rPr>
        <w:t xml:space="preserve"> </w:t>
      </w:r>
      <w:r>
        <w:rPr>
          <w:spacing w:val="-2"/>
        </w:rPr>
        <w:t>corridos).</w:t>
      </w:r>
    </w:p>
    <w:p w:rsidR="000F740C" w:rsidRDefault="000F740C">
      <w:pPr>
        <w:pStyle w:val="Textoindependiente"/>
        <w:sectPr w:rsidR="000F740C">
          <w:headerReference w:type="default" r:id="rId8"/>
          <w:type w:val="continuous"/>
          <w:pgSz w:w="11910" w:h="16840"/>
          <w:pgMar w:top="2000" w:right="1559" w:bottom="280" w:left="1559" w:header="1444" w:footer="0" w:gutter="0"/>
          <w:pgNumType w:start="1"/>
          <w:cols w:space="720"/>
        </w:sectPr>
      </w:pPr>
    </w:p>
    <w:p w:rsidR="000F740C" w:rsidRDefault="002112F2">
      <w:pPr>
        <w:pStyle w:val="Ttulo1"/>
        <w:numPr>
          <w:ilvl w:val="0"/>
          <w:numId w:val="2"/>
        </w:numPr>
        <w:tabs>
          <w:tab w:val="left" w:pos="797"/>
        </w:tabs>
        <w:ind w:hanging="350"/>
        <w:rPr>
          <w:u w:val="none"/>
        </w:rPr>
      </w:pPr>
      <w:r>
        <w:lastRenderedPageBreak/>
        <w:t>PLAZO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GARANTIA</w:t>
      </w:r>
      <w:r>
        <w:rPr>
          <w:spacing w:val="8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rPr>
          <w:spacing w:val="-2"/>
        </w:rPr>
        <w:t>OFERENTE:</w:t>
      </w:r>
    </w:p>
    <w:p w:rsidR="000F740C" w:rsidRDefault="002112F2">
      <w:pPr>
        <w:pStyle w:val="Textoindependiente"/>
        <w:tabs>
          <w:tab w:val="left" w:pos="6156"/>
          <w:tab w:val="left" w:pos="6394"/>
        </w:tabs>
        <w:spacing w:before="182" w:line="264" w:lineRule="auto"/>
        <w:ind w:left="97" w:right="83"/>
        <w:rPr>
          <w:rFonts w:ascii="Times New Roman" w:hAnsi="Times New Roman"/>
        </w:rPr>
      </w:pPr>
      <w:r>
        <w:t>Plazo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garantía</w:t>
      </w:r>
      <w:r>
        <w:rPr>
          <w:spacing w:val="40"/>
        </w:rPr>
        <w:t xml:space="preserve"> </w:t>
      </w:r>
      <w:r>
        <w:t>otorgada</w:t>
      </w:r>
      <w:r>
        <w:rPr>
          <w:spacing w:val="40"/>
        </w:rPr>
        <w:t xml:space="preserve"> </w:t>
      </w:r>
      <w:r>
        <w:t>por</w:t>
      </w:r>
      <w:r>
        <w:rPr>
          <w:spacing w:val="40"/>
        </w:rPr>
        <w:t xml:space="preserve"> </w:t>
      </w:r>
      <w:r>
        <w:t>el</w:t>
      </w:r>
      <w:r>
        <w:rPr>
          <w:spacing w:val="80"/>
        </w:rPr>
        <w:t xml:space="preserve"> </w:t>
      </w:r>
      <w:r>
        <w:t>oferente:</w:t>
      </w:r>
      <w:r>
        <w:rPr>
          <w:spacing w:val="89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32"/>
        </w:rPr>
        <w:t xml:space="preserve"> </w:t>
      </w:r>
      <w:r>
        <w:t>meses.</w:t>
      </w:r>
      <w:r>
        <w:rPr>
          <w:spacing w:val="80"/>
        </w:rPr>
        <w:t xml:space="preserve"> </w:t>
      </w:r>
      <w:r>
        <w:t>Formas,</w:t>
      </w:r>
      <w:r>
        <w:rPr>
          <w:spacing w:val="40"/>
        </w:rPr>
        <w:t xml:space="preserve"> </w:t>
      </w:r>
      <w:r>
        <w:t>alcance</w:t>
      </w:r>
      <w:r>
        <w:rPr>
          <w:spacing w:val="40"/>
        </w:rPr>
        <w:t xml:space="preserve"> </w:t>
      </w:r>
      <w:r>
        <w:t xml:space="preserve">y </w:t>
      </w:r>
      <w:r>
        <w:rPr>
          <w:spacing w:val="-2"/>
        </w:rPr>
        <w:t>procedimiento: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0F740C" w:rsidRDefault="002112F2">
      <w:pPr>
        <w:pStyle w:val="Textoindependiente"/>
        <w:spacing w:before="10"/>
        <w:rPr>
          <w:rFonts w:ascii="Times New Roman"/>
          <w:sz w:val="17"/>
        </w:rPr>
      </w:pPr>
      <w:r>
        <w:rPr>
          <w:rFonts w:ascii="Times New Roman"/>
          <w:noProof/>
          <w:sz w:val="17"/>
          <w:lang w:val="es-CL" w:eastAsia="es-C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1051560</wp:posOffset>
                </wp:positionH>
                <wp:positionV relativeFrom="paragraph">
                  <wp:posOffset>145764</wp:posOffset>
                </wp:positionV>
                <wp:extent cx="507873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7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78730">
                              <a:moveTo>
                                <a:pt x="0" y="0"/>
                              </a:moveTo>
                              <a:lnTo>
                                <a:pt x="5078429" y="0"/>
                              </a:lnTo>
                            </a:path>
                          </a:pathLst>
                        </a:custGeom>
                        <a:ln w="88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020DE" id="Graphic 2" o:spid="_x0000_s1026" style="position:absolute;margin-left:82.8pt;margin-top:11.5pt;width:399.9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7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" path="m,l5078429,e" filled="f" strokeweight=".24639mm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17"/>
          <w:lang w:val="es-CL" w:eastAsia="es-C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1051560</wp:posOffset>
                </wp:positionH>
                <wp:positionV relativeFrom="paragraph">
                  <wp:posOffset>325596</wp:posOffset>
                </wp:positionV>
                <wp:extent cx="507873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7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78730">
                              <a:moveTo>
                                <a:pt x="0" y="0"/>
                              </a:moveTo>
                              <a:lnTo>
                                <a:pt x="5078429" y="0"/>
                              </a:lnTo>
                            </a:path>
                          </a:pathLst>
                        </a:custGeom>
                        <a:ln w="88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8CF99" id="Graphic 3" o:spid="_x0000_s1026" style="position:absolute;margin-left:82.8pt;margin-top:25.65pt;width:399.9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7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" path="m,l5078429,e" filled="f" strokeweight=".24639mm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17"/>
          <w:lang w:val="es-CL" w:eastAsia="es-CL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1051560</wp:posOffset>
                </wp:positionH>
                <wp:positionV relativeFrom="paragraph">
                  <wp:posOffset>505428</wp:posOffset>
                </wp:positionV>
                <wp:extent cx="507873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7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78730">
                              <a:moveTo>
                                <a:pt x="0" y="0"/>
                              </a:moveTo>
                              <a:lnTo>
                                <a:pt x="5078429" y="0"/>
                              </a:lnTo>
                            </a:path>
                          </a:pathLst>
                        </a:custGeom>
                        <a:ln w="88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DB23B" id="Graphic 4" o:spid="_x0000_s1026" style="position:absolute;margin-left:82.8pt;margin-top:39.8pt;width:399.9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7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" path="m,l5078429,e" filled="f" strokeweight=".24639mm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17"/>
          <w:lang w:val="es-CL" w:eastAsia="es-CL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1051560</wp:posOffset>
                </wp:positionH>
                <wp:positionV relativeFrom="paragraph">
                  <wp:posOffset>683736</wp:posOffset>
                </wp:positionV>
                <wp:extent cx="507873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78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78730">
                              <a:moveTo>
                                <a:pt x="0" y="0"/>
                              </a:moveTo>
                              <a:lnTo>
                                <a:pt x="5078429" y="0"/>
                              </a:lnTo>
                            </a:path>
                          </a:pathLst>
                        </a:custGeom>
                        <a:ln w="88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58C41" id="Graphic 5" o:spid="_x0000_s1026" style="position:absolute;margin-left:82.8pt;margin-top:53.85pt;width:399.9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78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" path="m,l5078429,e" filled="f" strokeweight=".24639mm">
                <v:path arrowok="t"/>
                <w10:wrap type="topAndBottom" anchorx="page"/>
              </v:shape>
            </w:pict>
          </mc:Fallback>
        </mc:AlternateContent>
      </w:r>
    </w:p>
    <w:p w:rsidR="000F740C" w:rsidRDefault="000F740C">
      <w:pPr>
        <w:pStyle w:val="Textoindependiente"/>
        <w:spacing w:before="22"/>
        <w:rPr>
          <w:rFonts w:ascii="Times New Roman"/>
          <w:sz w:val="20"/>
        </w:rPr>
      </w:pPr>
    </w:p>
    <w:p w:rsidR="000F740C" w:rsidRDefault="000F740C">
      <w:pPr>
        <w:pStyle w:val="Textoindependiente"/>
        <w:spacing w:before="22"/>
        <w:rPr>
          <w:rFonts w:ascii="Times New Roman"/>
          <w:sz w:val="20"/>
        </w:rPr>
      </w:pPr>
    </w:p>
    <w:p w:rsidR="000F740C" w:rsidRDefault="000F740C">
      <w:pPr>
        <w:pStyle w:val="Textoindependiente"/>
        <w:spacing w:before="19"/>
        <w:rPr>
          <w:rFonts w:ascii="Times New Roman"/>
          <w:sz w:val="20"/>
        </w:rPr>
      </w:pPr>
    </w:p>
    <w:p w:rsidR="000F740C" w:rsidRDefault="000F740C">
      <w:pPr>
        <w:pStyle w:val="Textoindependiente"/>
        <w:rPr>
          <w:rFonts w:ascii="Times New Roman"/>
          <w:sz w:val="20"/>
        </w:rPr>
      </w:pPr>
    </w:p>
    <w:p w:rsidR="000F740C" w:rsidRDefault="000F740C">
      <w:pPr>
        <w:pStyle w:val="Textoindependiente"/>
        <w:rPr>
          <w:rFonts w:ascii="Times New Roman"/>
          <w:sz w:val="20"/>
        </w:rPr>
      </w:pPr>
    </w:p>
    <w:p w:rsidR="000F740C" w:rsidRDefault="000F740C">
      <w:pPr>
        <w:pStyle w:val="Textoindependiente"/>
        <w:rPr>
          <w:rFonts w:ascii="Times New Roman"/>
          <w:sz w:val="20"/>
        </w:rPr>
      </w:pPr>
    </w:p>
    <w:p w:rsidR="000F740C" w:rsidRDefault="000F740C">
      <w:pPr>
        <w:pStyle w:val="Textoindependiente"/>
        <w:rPr>
          <w:rFonts w:ascii="Times New Roman"/>
          <w:sz w:val="20"/>
        </w:rPr>
      </w:pPr>
    </w:p>
    <w:p w:rsidR="000F740C" w:rsidRDefault="000F740C">
      <w:pPr>
        <w:pStyle w:val="Textoindependiente"/>
        <w:rPr>
          <w:rFonts w:ascii="Times New Roman"/>
          <w:sz w:val="20"/>
        </w:rPr>
      </w:pPr>
    </w:p>
    <w:p w:rsidR="000F740C" w:rsidRDefault="000F740C">
      <w:pPr>
        <w:pStyle w:val="Textoindependiente"/>
        <w:rPr>
          <w:rFonts w:ascii="Times New Roman"/>
          <w:sz w:val="20"/>
        </w:rPr>
      </w:pPr>
    </w:p>
    <w:p w:rsidR="000F740C" w:rsidRDefault="002112F2">
      <w:pPr>
        <w:pStyle w:val="Textoindependiente"/>
        <w:spacing w:before="111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CL" w:eastAsia="es-CL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2970275</wp:posOffset>
                </wp:positionH>
                <wp:positionV relativeFrom="paragraph">
                  <wp:posOffset>231858</wp:posOffset>
                </wp:positionV>
                <wp:extent cx="162496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49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4965">
                              <a:moveTo>
                                <a:pt x="0" y="0"/>
                              </a:moveTo>
                              <a:lnTo>
                                <a:pt x="1624938" y="0"/>
                              </a:lnTo>
                            </a:path>
                          </a:pathLst>
                        </a:custGeom>
                        <a:ln w="88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26ECB" id="Graphic 6" o:spid="_x0000_s1026" style="position:absolute;margin-left:233.9pt;margin-top:18.25pt;width:127.9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24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" path="m,l1624938,e" filled="f" strokeweight=".24639mm">
                <v:path arrowok="t"/>
                <w10:wrap type="topAndBottom" anchorx="page"/>
              </v:shape>
            </w:pict>
          </mc:Fallback>
        </mc:AlternateContent>
      </w:r>
    </w:p>
    <w:p w:rsidR="000F740C" w:rsidRDefault="002112F2">
      <w:pPr>
        <w:pStyle w:val="Textoindependiente"/>
        <w:spacing w:before="198"/>
        <w:ind w:left="9"/>
        <w:jc w:val="center"/>
      </w:pPr>
      <w:r>
        <w:t>Firma</w:t>
      </w:r>
      <w:r>
        <w:rPr>
          <w:spacing w:val="7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oferente</w:t>
      </w:r>
      <w:r>
        <w:rPr>
          <w:spacing w:val="6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representante</w:t>
      </w:r>
      <w:r>
        <w:rPr>
          <w:spacing w:val="3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es</w:t>
      </w:r>
      <w:r>
        <w:rPr>
          <w:spacing w:val="3"/>
        </w:rPr>
        <w:t xml:space="preserve"> </w:t>
      </w:r>
      <w:r>
        <w:t>Persona</w:t>
      </w:r>
      <w:r>
        <w:rPr>
          <w:spacing w:val="11"/>
        </w:rPr>
        <w:t xml:space="preserve"> </w:t>
      </w:r>
      <w:r>
        <w:rPr>
          <w:spacing w:val="-2"/>
        </w:rPr>
        <w:t>Jurídica.</w:t>
      </w:r>
    </w:p>
    <w:p w:rsidR="000F740C" w:rsidRDefault="000F740C">
      <w:pPr>
        <w:pStyle w:val="Textoindependiente"/>
      </w:pPr>
    </w:p>
    <w:p w:rsidR="000F740C" w:rsidRDefault="000F740C">
      <w:pPr>
        <w:pStyle w:val="Textoindependiente"/>
      </w:pPr>
    </w:p>
    <w:p w:rsidR="000F740C" w:rsidRDefault="000F740C">
      <w:pPr>
        <w:pStyle w:val="Textoindependiente"/>
      </w:pPr>
    </w:p>
    <w:p w:rsidR="000F740C" w:rsidRDefault="000F740C">
      <w:pPr>
        <w:pStyle w:val="Textoindependiente"/>
      </w:pPr>
    </w:p>
    <w:p w:rsidR="000F740C" w:rsidRDefault="000F740C">
      <w:pPr>
        <w:pStyle w:val="Textoindependiente"/>
        <w:spacing w:before="214"/>
      </w:pPr>
    </w:p>
    <w:p w:rsidR="000F740C" w:rsidRDefault="002112F2">
      <w:pPr>
        <w:pStyle w:val="Textoindependiente"/>
        <w:tabs>
          <w:tab w:val="left" w:pos="1562"/>
          <w:tab w:val="left" w:pos="3375"/>
          <w:tab w:val="left" w:pos="4651"/>
        </w:tabs>
        <w:ind w:left="145"/>
        <w:rPr>
          <w:rFonts w:ascii="Times New Roman"/>
        </w:rPr>
      </w:pPr>
      <w:r>
        <w:t xml:space="preserve">(Ciudad), </w:t>
      </w:r>
      <w:r>
        <w:rPr>
          <w:rFonts w:ascii="Times New Roman"/>
          <w:u w:val="single"/>
        </w:rPr>
        <w:tab/>
      </w:r>
      <w:r>
        <w:t xml:space="preserve">de </w:t>
      </w:r>
      <w:r>
        <w:rPr>
          <w:rFonts w:ascii="Times New Roman"/>
          <w:u w:val="single"/>
        </w:rPr>
        <w:tab/>
      </w:r>
      <w:proofErr w:type="spellStart"/>
      <w:r>
        <w:t>de</w:t>
      </w:r>
      <w:proofErr w:type="spellEnd"/>
      <w:r>
        <w:t xml:space="preserve"> </w:t>
      </w:r>
      <w:r>
        <w:rPr>
          <w:rFonts w:ascii="Times New Roman"/>
          <w:u w:val="single"/>
        </w:rPr>
        <w:tab/>
      </w:r>
    </w:p>
    <w:sectPr w:rsidR="000F740C">
      <w:pgSz w:w="11910" w:h="16840"/>
      <w:pgMar w:top="2000" w:right="1559" w:bottom="280" w:left="1559" w:header="14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2F2" w:rsidRDefault="002112F2">
      <w:r>
        <w:separator/>
      </w:r>
    </w:p>
  </w:endnote>
  <w:endnote w:type="continuationSeparator" w:id="0">
    <w:p w:rsidR="002112F2" w:rsidRDefault="0021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2F2" w:rsidRDefault="002112F2">
      <w:r>
        <w:separator/>
      </w:r>
    </w:p>
  </w:footnote>
  <w:footnote w:type="continuationSeparator" w:id="0">
    <w:p w:rsidR="002112F2" w:rsidRDefault="00211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0C" w:rsidRDefault="002112F2">
    <w:pPr>
      <w:pStyle w:val="Textoindependiente"/>
      <w:spacing w:line="14" w:lineRule="auto"/>
      <w:rPr>
        <w:sz w:val="20"/>
      </w:rPr>
    </w:pPr>
    <w:r>
      <w:rPr>
        <w:noProof/>
        <w:sz w:val="20"/>
        <w:lang w:val="es-CL" w:eastAsia="es-CL"/>
      </w:rPr>
      <mc:AlternateContent>
        <mc:Choice Requires="wps">
          <w:drawing>
            <wp:anchor distT="0" distB="0" distL="0" distR="0" simplePos="0" relativeHeight="487443968" behindDoc="1" locked="0" layoutInCell="1" allowOverlap="1">
              <wp:simplePos x="0" y="0"/>
              <wp:positionH relativeFrom="page">
                <wp:posOffset>3893311</wp:posOffset>
              </wp:positionH>
              <wp:positionV relativeFrom="page">
                <wp:posOffset>904500</wp:posOffset>
              </wp:positionV>
              <wp:extent cx="2633980" cy="3282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3980" cy="328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F740C" w:rsidRDefault="002112F2">
                          <w:pPr>
                            <w:spacing w:line="238" w:lineRule="exact"/>
                            <w:ind w:right="20"/>
                            <w:jc w:val="right"/>
                            <w:rPr>
                              <w:sz w:val="21"/>
                            </w:rPr>
                          </w:pPr>
                          <w:r>
                            <w:rPr>
                              <w:color w:val="AEAAAA"/>
                              <w:sz w:val="21"/>
                            </w:rPr>
                            <w:t>COMPRAVENTA</w:t>
                          </w:r>
                          <w:r>
                            <w:rPr>
                              <w:color w:val="AEAAAA"/>
                              <w:spacing w:val="17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21"/>
                            </w:rPr>
                            <w:t>DE</w:t>
                          </w:r>
                          <w:r>
                            <w:rPr>
                              <w:color w:val="AEAAAA"/>
                              <w:spacing w:val="2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pacing w:val="-2"/>
                              <w:sz w:val="21"/>
                            </w:rPr>
                            <w:t>BIENES.</w:t>
                          </w:r>
                        </w:p>
                        <w:p w:rsidR="000F740C" w:rsidRDefault="002112F2">
                          <w:pPr>
                            <w:spacing w:before="5"/>
                            <w:ind w:right="18"/>
                            <w:jc w:val="right"/>
                            <w:rPr>
                              <w:sz w:val="21"/>
                            </w:rPr>
                          </w:pPr>
                          <w:r>
                            <w:rPr>
                              <w:color w:val="AEAAAA"/>
                              <w:sz w:val="21"/>
                            </w:rPr>
                            <w:t>PROCESO</w:t>
                          </w:r>
                          <w:r>
                            <w:rPr>
                              <w:color w:val="AEAAAA"/>
                              <w:spacing w:val="8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21"/>
                            </w:rPr>
                            <w:t>DE</w:t>
                          </w:r>
                          <w:r>
                            <w:rPr>
                              <w:color w:val="AEAAAA"/>
                              <w:spacing w:val="1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21"/>
                            </w:rPr>
                            <w:t>COTIZACIONES</w:t>
                          </w:r>
                          <w:r>
                            <w:rPr>
                              <w:color w:val="AEAAAA"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21"/>
                            </w:rPr>
                            <w:t>O</w:t>
                          </w:r>
                          <w:r>
                            <w:rPr>
                              <w:color w:val="AEAAAA"/>
                              <w:spacing w:val="1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pacing w:val="-2"/>
                              <w:sz w:val="21"/>
                            </w:rPr>
                            <w:t>PRESUPUESTOS.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6.55pt;margin-top:71.2pt;width:207.4pt;height:25.85pt;z-index:-1587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" filled="f" stroked="f">
              <v:path arrowok="t"/>
              <v:textbox inset="0,0,0,0">
                <w:txbxContent>
                  <w:p w:rsidR="000F740C" w:rsidRDefault="002112F2">
                    <w:pPr>
                      <w:spacing w:line="238" w:lineRule="exact"/>
                      <w:ind w:right="20"/>
                      <w:jc w:val="right"/>
                      <w:rPr>
                        <w:sz w:val="21"/>
                      </w:rPr>
                    </w:pPr>
                    <w:r>
                      <w:rPr>
                        <w:color w:val="AEAAAA"/>
                        <w:sz w:val="21"/>
                      </w:rPr>
                      <w:t>COMPRAVENTA</w:t>
                    </w:r>
                    <w:r>
                      <w:rPr>
                        <w:color w:val="AEAAAA"/>
                        <w:spacing w:val="17"/>
                        <w:sz w:val="21"/>
                      </w:rPr>
                      <w:t xml:space="preserve"> </w:t>
                    </w:r>
                    <w:r>
                      <w:rPr>
                        <w:color w:val="AEAAAA"/>
                        <w:sz w:val="21"/>
                      </w:rPr>
                      <w:t>DE</w:t>
                    </w:r>
                    <w:r>
                      <w:rPr>
                        <w:color w:val="AEAAAA"/>
                        <w:spacing w:val="21"/>
                        <w:sz w:val="21"/>
                      </w:rPr>
                      <w:t xml:space="preserve"> </w:t>
                    </w:r>
                    <w:r>
                      <w:rPr>
                        <w:color w:val="AEAAAA"/>
                        <w:spacing w:val="-2"/>
                        <w:sz w:val="21"/>
                      </w:rPr>
                      <w:t>BIENES.</w:t>
                    </w:r>
                  </w:p>
                  <w:p w:rsidR="000F740C" w:rsidRDefault="002112F2">
                    <w:pPr>
                      <w:spacing w:before="5"/>
                      <w:ind w:right="18"/>
                      <w:jc w:val="right"/>
                      <w:rPr>
                        <w:sz w:val="21"/>
                      </w:rPr>
                    </w:pPr>
                    <w:r>
                      <w:rPr>
                        <w:color w:val="AEAAAA"/>
                        <w:sz w:val="21"/>
                      </w:rPr>
                      <w:t>PROCESO</w:t>
                    </w:r>
                    <w:r>
                      <w:rPr>
                        <w:color w:val="AEAAAA"/>
                        <w:spacing w:val="8"/>
                        <w:sz w:val="21"/>
                      </w:rPr>
                      <w:t xml:space="preserve"> </w:t>
                    </w:r>
                    <w:r>
                      <w:rPr>
                        <w:color w:val="AEAAAA"/>
                        <w:sz w:val="21"/>
                      </w:rPr>
                      <w:t>DE</w:t>
                    </w:r>
                    <w:r>
                      <w:rPr>
                        <w:color w:val="AEAAAA"/>
                        <w:spacing w:val="13"/>
                        <w:sz w:val="21"/>
                      </w:rPr>
                      <w:t xml:space="preserve"> </w:t>
                    </w:r>
                    <w:r>
                      <w:rPr>
                        <w:color w:val="AEAAAA"/>
                        <w:sz w:val="21"/>
                      </w:rPr>
                      <w:t>COTIZACIONES</w:t>
                    </w:r>
                    <w:r>
                      <w:rPr>
                        <w:color w:val="AEAAAA"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color w:val="AEAAAA"/>
                        <w:sz w:val="21"/>
                      </w:rPr>
                      <w:t>O</w:t>
                    </w:r>
                    <w:r>
                      <w:rPr>
                        <w:color w:val="AEAAAA"/>
                        <w:spacing w:val="10"/>
                        <w:sz w:val="21"/>
                      </w:rPr>
                      <w:t xml:space="preserve"> </w:t>
                    </w:r>
                    <w:r>
                      <w:rPr>
                        <w:color w:val="AEAAAA"/>
                        <w:spacing w:val="-2"/>
                        <w:sz w:val="21"/>
                      </w:rPr>
                      <w:t>PRESUPUESTOS.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350E"/>
    <w:multiLevelType w:val="hybridMultilevel"/>
    <w:tmpl w:val="1F04395A"/>
    <w:lvl w:ilvl="0" w:tplc="7E7A9F50">
      <w:numFmt w:val="bullet"/>
      <w:lvlText w:val="-"/>
      <w:lvlJc w:val="left"/>
      <w:pPr>
        <w:ind w:left="97" w:hanging="1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1"/>
        <w:szCs w:val="21"/>
        <w:lang w:val="es-ES" w:eastAsia="en-US" w:bidi="ar-SA"/>
      </w:rPr>
    </w:lvl>
    <w:lvl w:ilvl="1" w:tplc="6986B5D6">
      <w:numFmt w:val="bullet"/>
      <w:lvlText w:val="•"/>
      <w:lvlJc w:val="left"/>
      <w:pPr>
        <w:ind w:left="968" w:hanging="121"/>
      </w:pPr>
      <w:rPr>
        <w:rFonts w:hint="default"/>
        <w:lang w:val="es-ES" w:eastAsia="en-US" w:bidi="ar-SA"/>
      </w:rPr>
    </w:lvl>
    <w:lvl w:ilvl="2" w:tplc="67F8329A">
      <w:numFmt w:val="bullet"/>
      <w:lvlText w:val="•"/>
      <w:lvlJc w:val="left"/>
      <w:pPr>
        <w:ind w:left="1837" w:hanging="121"/>
      </w:pPr>
      <w:rPr>
        <w:rFonts w:hint="default"/>
        <w:lang w:val="es-ES" w:eastAsia="en-US" w:bidi="ar-SA"/>
      </w:rPr>
    </w:lvl>
    <w:lvl w:ilvl="3" w:tplc="9F980BD2">
      <w:numFmt w:val="bullet"/>
      <w:lvlText w:val="•"/>
      <w:lvlJc w:val="left"/>
      <w:pPr>
        <w:ind w:left="2706" w:hanging="121"/>
      </w:pPr>
      <w:rPr>
        <w:rFonts w:hint="default"/>
        <w:lang w:val="es-ES" w:eastAsia="en-US" w:bidi="ar-SA"/>
      </w:rPr>
    </w:lvl>
    <w:lvl w:ilvl="4" w:tplc="F788B654">
      <w:numFmt w:val="bullet"/>
      <w:lvlText w:val="•"/>
      <w:lvlJc w:val="left"/>
      <w:pPr>
        <w:ind w:left="3575" w:hanging="121"/>
      </w:pPr>
      <w:rPr>
        <w:rFonts w:hint="default"/>
        <w:lang w:val="es-ES" w:eastAsia="en-US" w:bidi="ar-SA"/>
      </w:rPr>
    </w:lvl>
    <w:lvl w:ilvl="5" w:tplc="4482990A">
      <w:numFmt w:val="bullet"/>
      <w:lvlText w:val="•"/>
      <w:lvlJc w:val="left"/>
      <w:pPr>
        <w:ind w:left="4444" w:hanging="121"/>
      </w:pPr>
      <w:rPr>
        <w:rFonts w:hint="default"/>
        <w:lang w:val="es-ES" w:eastAsia="en-US" w:bidi="ar-SA"/>
      </w:rPr>
    </w:lvl>
    <w:lvl w:ilvl="6" w:tplc="A2C26736">
      <w:numFmt w:val="bullet"/>
      <w:lvlText w:val="•"/>
      <w:lvlJc w:val="left"/>
      <w:pPr>
        <w:ind w:left="5313" w:hanging="121"/>
      </w:pPr>
      <w:rPr>
        <w:rFonts w:hint="default"/>
        <w:lang w:val="es-ES" w:eastAsia="en-US" w:bidi="ar-SA"/>
      </w:rPr>
    </w:lvl>
    <w:lvl w:ilvl="7" w:tplc="07B62174">
      <w:numFmt w:val="bullet"/>
      <w:lvlText w:val="•"/>
      <w:lvlJc w:val="left"/>
      <w:pPr>
        <w:ind w:left="6181" w:hanging="121"/>
      </w:pPr>
      <w:rPr>
        <w:rFonts w:hint="default"/>
        <w:lang w:val="es-ES" w:eastAsia="en-US" w:bidi="ar-SA"/>
      </w:rPr>
    </w:lvl>
    <w:lvl w:ilvl="8" w:tplc="E0BACDB2">
      <w:numFmt w:val="bullet"/>
      <w:lvlText w:val="•"/>
      <w:lvlJc w:val="left"/>
      <w:pPr>
        <w:ind w:left="7050" w:hanging="121"/>
      </w:pPr>
      <w:rPr>
        <w:rFonts w:hint="default"/>
        <w:lang w:val="es-ES" w:eastAsia="en-US" w:bidi="ar-SA"/>
      </w:rPr>
    </w:lvl>
  </w:abstractNum>
  <w:abstractNum w:abstractNumId="1" w15:restartNumberingAfterBreak="0">
    <w:nsid w:val="605B54DF"/>
    <w:multiLevelType w:val="hybridMultilevel"/>
    <w:tmpl w:val="8C1202E0"/>
    <w:lvl w:ilvl="0" w:tplc="BB86A56E">
      <w:start w:val="1"/>
      <w:numFmt w:val="decimal"/>
      <w:lvlText w:val="%1."/>
      <w:lvlJc w:val="left"/>
      <w:pPr>
        <w:ind w:left="797" w:hanging="35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2"/>
        <w:sz w:val="21"/>
        <w:szCs w:val="21"/>
        <w:lang w:val="es-ES" w:eastAsia="en-US" w:bidi="ar-SA"/>
      </w:rPr>
    </w:lvl>
    <w:lvl w:ilvl="1" w:tplc="19AAF4D0">
      <w:numFmt w:val="bullet"/>
      <w:lvlText w:val="•"/>
      <w:lvlJc w:val="left"/>
      <w:pPr>
        <w:ind w:left="1598" w:hanging="351"/>
      </w:pPr>
      <w:rPr>
        <w:rFonts w:hint="default"/>
        <w:lang w:val="es-ES" w:eastAsia="en-US" w:bidi="ar-SA"/>
      </w:rPr>
    </w:lvl>
    <w:lvl w:ilvl="2" w:tplc="6B3ECC70">
      <w:numFmt w:val="bullet"/>
      <w:lvlText w:val="•"/>
      <w:lvlJc w:val="left"/>
      <w:pPr>
        <w:ind w:left="2397" w:hanging="351"/>
      </w:pPr>
      <w:rPr>
        <w:rFonts w:hint="default"/>
        <w:lang w:val="es-ES" w:eastAsia="en-US" w:bidi="ar-SA"/>
      </w:rPr>
    </w:lvl>
    <w:lvl w:ilvl="3" w:tplc="9948E9FC">
      <w:numFmt w:val="bullet"/>
      <w:lvlText w:val="•"/>
      <w:lvlJc w:val="left"/>
      <w:pPr>
        <w:ind w:left="3196" w:hanging="351"/>
      </w:pPr>
      <w:rPr>
        <w:rFonts w:hint="default"/>
        <w:lang w:val="es-ES" w:eastAsia="en-US" w:bidi="ar-SA"/>
      </w:rPr>
    </w:lvl>
    <w:lvl w:ilvl="4" w:tplc="24427608">
      <w:numFmt w:val="bullet"/>
      <w:lvlText w:val="•"/>
      <w:lvlJc w:val="left"/>
      <w:pPr>
        <w:ind w:left="3995" w:hanging="351"/>
      </w:pPr>
      <w:rPr>
        <w:rFonts w:hint="default"/>
        <w:lang w:val="es-ES" w:eastAsia="en-US" w:bidi="ar-SA"/>
      </w:rPr>
    </w:lvl>
    <w:lvl w:ilvl="5" w:tplc="B232C0D2">
      <w:numFmt w:val="bullet"/>
      <w:lvlText w:val="•"/>
      <w:lvlJc w:val="left"/>
      <w:pPr>
        <w:ind w:left="4794" w:hanging="351"/>
      </w:pPr>
      <w:rPr>
        <w:rFonts w:hint="default"/>
        <w:lang w:val="es-ES" w:eastAsia="en-US" w:bidi="ar-SA"/>
      </w:rPr>
    </w:lvl>
    <w:lvl w:ilvl="6" w:tplc="B0C033E6">
      <w:numFmt w:val="bullet"/>
      <w:lvlText w:val="•"/>
      <w:lvlJc w:val="left"/>
      <w:pPr>
        <w:ind w:left="5593" w:hanging="351"/>
      </w:pPr>
      <w:rPr>
        <w:rFonts w:hint="default"/>
        <w:lang w:val="es-ES" w:eastAsia="en-US" w:bidi="ar-SA"/>
      </w:rPr>
    </w:lvl>
    <w:lvl w:ilvl="7" w:tplc="48D22570">
      <w:numFmt w:val="bullet"/>
      <w:lvlText w:val="•"/>
      <w:lvlJc w:val="left"/>
      <w:pPr>
        <w:ind w:left="6391" w:hanging="351"/>
      </w:pPr>
      <w:rPr>
        <w:rFonts w:hint="default"/>
        <w:lang w:val="es-ES" w:eastAsia="en-US" w:bidi="ar-SA"/>
      </w:rPr>
    </w:lvl>
    <w:lvl w:ilvl="8" w:tplc="A2DA358A">
      <w:numFmt w:val="bullet"/>
      <w:lvlText w:val="•"/>
      <w:lvlJc w:val="left"/>
      <w:pPr>
        <w:ind w:left="7190" w:hanging="351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0C"/>
    <w:rsid w:val="000F740C"/>
    <w:rsid w:val="002112F2"/>
    <w:rsid w:val="00D2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FA495-69B6-421A-A1B5-FFB07E18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spacing w:before="180"/>
      <w:ind w:left="797" w:hanging="350"/>
      <w:outlineLvl w:val="0"/>
    </w:pPr>
    <w:rPr>
      <w:b/>
      <w:bCs/>
      <w:sz w:val="21"/>
      <w:szCs w:val="21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Prrafodelista">
    <w:name w:val="List Paragraph"/>
    <w:basedOn w:val="Normal"/>
    <w:uiPriority w:val="1"/>
    <w:qFormat/>
    <w:pPr>
      <w:spacing w:before="154"/>
      <w:ind w:left="797" w:hanging="35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ercadopublico.c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TDR - EQUIPAMIENTO (1)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TDR - EQUIPAMIENTO (1)</dc:title>
  <dc:creator>Leonardo Jesus Alvarez Alvarez</dc:creator>
  <cp:lastModifiedBy>Leonardo Jesus Alvarez Alvarez</cp:lastModifiedBy>
  <cp:revision>2</cp:revision>
  <dcterms:created xsi:type="dcterms:W3CDTF">2025-10-22T17:09:00Z</dcterms:created>
  <dcterms:modified xsi:type="dcterms:W3CDTF">2025-10-22T17:09:00Z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